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13" w:rsidRPr="00004B13" w:rsidRDefault="00004B13" w:rsidP="00004B13">
      <w:pPr>
        <w:pStyle w:val="NormalWeb"/>
        <w:kinsoku w:val="0"/>
        <w:overflowPunct w:val="0"/>
        <w:spacing w:before="86" w:beforeAutospacing="0" w:after="0" w:afterAutospacing="0" w:line="480" w:lineRule="auto"/>
        <w:ind w:firstLine="720"/>
        <w:jc w:val="center"/>
        <w:textAlignment w:val="baseline"/>
        <w:rPr>
          <w:rFonts w:eastAsiaTheme="minorEastAsia"/>
          <w:b/>
          <w:color w:val="000000" w:themeColor="text1"/>
          <w:kern w:val="24"/>
        </w:rPr>
      </w:pPr>
      <w:r w:rsidRPr="00004B13">
        <w:rPr>
          <w:rFonts w:eastAsiaTheme="minorEastAsia"/>
          <w:b/>
          <w:color w:val="000000" w:themeColor="text1"/>
          <w:kern w:val="24"/>
        </w:rPr>
        <w:t>Measurements Guidelines</w:t>
      </w:r>
    </w:p>
    <w:p w:rsidR="00004B13" w:rsidRPr="00004B13" w:rsidRDefault="00004B13" w:rsidP="00004B13">
      <w:pPr>
        <w:pStyle w:val="NormalWeb"/>
        <w:kinsoku w:val="0"/>
        <w:overflowPunct w:val="0"/>
        <w:spacing w:before="86" w:beforeAutospacing="0" w:after="0" w:afterAutospacing="0" w:line="480" w:lineRule="auto"/>
        <w:ind w:firstLine="720"/>
        <w:textAlignment w:val="baseline"/>
      </w:pPr>
      <w:r w:rsidRPr="00004B13">
        <w:rPr>
          <w:rFonts w:eastAsiaTheme="minorEastAsia"/>
          <w:color w:val="000000" w:themeColor="text1"/>
          <w:kern w:val="24"/>
        </w:rPr>
        <w:t xml:space="preserve">Before the Riordan Company can measure their performance they must figure out what to measure, how to measure and what to do after measuring. There are five simple rules are, 1. </w:t>
      </w:r>
      <w:proofErr w:type="gramStart"/>
      <w:r w:rsidRPr="00004B13">
        <w:rPr>
          <w:rFonts w:eastAsiaTheme="minorEastAsia"/>
          <w:color w:val="000000" w:themeColor="text1"/>
          <w:kern w:val="24"/>
        </w:rPr>
        <w:t>determine</w:t>
      </w:r>
      <w:proofErr w:type="gramEnd"/>
      <w:r w:rsidRPr="00004B13">
        <w:rPr>
          <w:rFonts w:eastAsiaTheme="minorEastAsia"/>
          <w:color w:val="000000" w:themeColor="text1"/>
          <w:kern w:val="24"/>
        </w:rPr>
        <w:t xml:space="preserve"> what to measure, 2. </w:t>
      </w:r>
      <w:proofErr w:type="gramStart"/>
      <w:r w:rsidRPr="00004B13">
        <w:rPr>
          <w:rFonts w:eastAsiaTheme="minorEastAsia"/>
          <w:color w:val="000000" w:themeColor="text1"/>
          <w:kern w:val="24"/>
        </w:rPr>
        <w:t>establish</w:t>
      </w:r>
      <w:proofErr w:type="gramEnd"/>
      <w:r w:rsidRPr="00004B13">
        <w:rPr>
          <w:rFonts w:eastAsiaTheme="minorEastAsia"/>
          <w:color w:val="000000" w:themeColor="text1"/>
          <w:kern w:val="24"/>
        </w:rPr>
        <w:t xml:space="preserve"> predetermined standards, 3. </w:t>
      </w:r>
      <w:proofErr w:type="gramStart"/>
      <w:r w:rsidRPr="00004B13">
        <w:rPr>
          <w:rFonts w:eastAsiaTheme="minorEastAsia"/>
          <w:color w:val="000000" w:themeColor="text1"/>
          <w:kern w:val="24"/>
        </w:rPr>
        <w:t>measure</w:t>
      </w:r>
      <w:proofErr w:type="gramEnd"/>
      <w:r w:rsidRPr="00004B13">
        <w:rPr>
          <w:rFonts w:eastAsiaTheme="minorEastAsia"/>
          <w:color w:val="000000" w:themeColor="text1"/>
          <w:kern w:val="24"/>
        </w:rPr>
        <w:t xml:space="preserve"> performance, 4. </w:t>
      </w:r>
      <w:proofErr w:type="gramStart"/>
      <w:r w:rsidRPr="00004B13">
        <w:rPr>
          <w:rFonts w:eastAsiaTheme="minorEastAsia"/>
          <w:color w:val="000000" w:themeColor="text1"/>
          <w:kern w:val="24"/>
        </w:rPr>
        <w:t>match</w:t>
      </w:r>
      <w:proofErr w:type="gramEnd"/>
      <w:r w:rsidRPr="00004B13">
        <w:rPr>
          <w:rFonts w:eastAsiaTheme="minorEastAsia"/>
          <w:color w:val="000000" w:themeColor="text1"/>
          <w:kern w:val="24"/>
        </w:rPr>
        <w:t xml:space="preserve"> performance standards, and 5.take corrective action (if applicable) (</w:t>
      </w:r>
      <w:proofErr w:type="spellStart"/>
      <w:r w:rsidRPr="00004B13">
        <w:rPr>
          <w:rFonts w:eastAsiaTheme="minorEastAsia"/>
          <w:color w:val="000000" w:themeColor="text1"/>
          <w:kern w:val="24"/>
        </w:rPr>
        <w:t>MindTools</w:t>
      </w:r>
      <w:proofErr w:type="spellEnd"/>
      <w:r w:rsidRPr="00004B13">
        <w:rPr>
          <w:rFonts w:eastAsiaTheme="minorEastAsia"/>
          <w:color w:val="000000" w:themeColor="text1"/>
          <w:kern w:val="24"/>
        </w:rPr>
        <w:t>, 2011).</w:t>
      </w:r>
    </w:p>
    <w:p w:rsidR="00004B13" w:rsidRPr="00004B13" w:rsidRDefault="00004B13" w:rsidP="00004B13">
      <w:pPr>
        <w:pStyle w:val="NormalWeb"/>
        <w:kinsoku w:val="0"/>
        <w:overflowPunct w:val="0"/>
        <w:spacing w:before="86" w:beforeAutospacing="0" w:after="0" w:afterAutospacing="0" w:line="480" w:lineRule="auto"/>
        <w:textAlignment w:val="baseline"/>
      </w:pPr>
      <w:r w:rsidRPr="00004B13">
        <w:rPr>
          <w:rFonts w:eastAsiaTheme="minorEastAsia"/>
          <w:color w:val="000000" w:themeColor="text1"/>
          <w:kern w:val="24"/>
        </w:rPr>
        <w:t>To</w:t>
      </w:r>
      <w:bookmarkStart w:id="0" w:name="_GoBack"/>
      <w:bookmarkEnd w:id="0"/>
      <w:r w:rsidRPr="00004B13">
        <w:rPr>
          <w:rFonts w:eastAsiaTheme="minorEastAsia"/>
          <w:color w:val="000000" w:themeColor="text1"/>
          <w:kern w:val="24"/>
        </w:rPr>
        <w:t xml:space="preserve"> get a reliable picture of how the company is doing, control should only involve the minimum amount of information. Too much information could create confusion. Meaningful activities and result should be monitored. To correct any mistakes in the process, procedures, or production, each control should be timed. This will help the company change anything that is needed before it is too late. The controls that should be used should be long- term and short-term. All controls should be aimed at pinpointing exceptions. Never punish employees for not succeeding, instead train employees who need help and reward those meeting or exceeding the standards.</w:t>
      </w:r>
    </w:p>
    <w:p w:rsidR="00004B13" w:rsidRDefault="00004B13" w:rsidP="00004B13">
      <w:pPr>
        <w:overflowPunct w:val="0"/>
        <w:autoSpaceDE w:val="0"/>
        <w:autoSpaceDN w:val="0"/>
        <w:adjustRightInd w:val="0"/>
        <w:spacing w:after="0" w:line="480" w:lineRule="auto"/>
        <w:textAlignment w:val="baseline"/>
        <w:rPr>
          <w:rFonts w:ascii="Times New Roman" w:eastAsia="Times New Roman" w:hAnsi="Times New Roman"/>
          <w:b/>
          <w:sz w:val="24"/>
          <w:szCs w:val="20"/>
        </w:rPr>
      </w:pPr>
    </w:p>
    <w:p w:rsidR="00406441" w:rsidRPr="00807FEE" w:rsidRDefault="00406441" w:rsidP="00406441">
      <w:pPr>
        <w:overflowPunct w:val="0"/>
        <w:autoSpaceDE w:val="0"/>
        <w:autoSpaceDN w:val="0"/>
        <w:adjustRightInd w:val="0"/>
        <w:spacing w:after="0" w:line="480" w:lineRule="auto"/>
        <w:jc w:val="center"/>
        <w:textAlignment w:val="baseline"/>
        <w:rPr>
          <w:rFonts w:ascii="Times New Roman" w:eastAsia="Times New Roman" w:hAnsi="Times New Roman"/>
          <w:b/>
          <w:sz w:val="24"/>
          <w:szCs w:val="20"/>
        </w:rPr>
      </w:pPr>
      <w:r w:rsidRPr="00807FEE">
        <w:rPr>
          <w:rFonts w:ascii="Times New Roman" w:eastAsia="Times New Roman" w:hAnsi="Times New Roman"/>
          <w:b/>
          <w:sz w:val="24"/>
          <w:szCs w:val="20"/>
        </w:rPr>
        <w:t>Competitive advantages</w:t>
      </w:r>
    </w:p>
    <w:p w:rsidR="00406441" w:rsidRPr="00807FEE" w:rsidRDefault="00406441" w:rsidP="00406441">
      <w:pPr>
        <w:overflowPunct w:val="0"/>
        <w:autoSpaceDE w:val="0"/>
        <w:autoSpaceDN w:val="0"/>
        <w:adjustRightInd w:val="0"/>
        <w:spacing w:after="0" w:line="480" w:lineRule="auto"/>
        <w:ind w:firstLine="720"/>
        <w:textAlignment w:val="baseline"/>
        <w:rPr>
          <w:rFonts w:ascii="Times New Roman" w:eastAsia="Times New Roman" w:hAnsi="Times New Roman"/>
          <w:sz w:val="24"/>
          <w:szCs w:val="20"/>
        </w:rPr>
      </w:pPr>
      <w:r w:rsidRPr="00807FEE">
        <w:rPr>
          <w:rFonts w:ascii="Times New Roman" w:eastAsia="Times New Roman" w:hAnsi="Times New Roman"/>
          <w:sz w:val="24"/>
          <w:szCs w:val="20"/>
        </w:rPr>
        <w:t>Differentiation strategy is the strategy that the company already uses throughout the years. The Riordan organization transforms the technique of plastic molding to an art form. The polymer material is cheap and easy to use; therefore the Riordan Company will take advantage of this opportunity and use it to control of the market. Combine this with the cheap labor the organization is using by outsourcing production in China, the company can use the savings to develop lower cost strategy. The lower cost strategy allows the company to design, produce, and market products efficiently and cheaper than its competit</w:t>
      </w:r>
      <w:r>
        <w:rPr>
          <w:rFonts w:ascii="Times New Roman" w:eastAsia="Times New Roman" w:hAnsi="Times New Roman"/>
          <w:sz w:val="24"/>
          <w:szCs w:val="20"/>
        </w:rPr>
        <w:t>ors (University of Phoenix, 2016</w:t>
      </w:r>
      <w:r w:rsidRPr="00807FEE">
        <w:rPr>
          <w:rFonts w:ascii="Times New Roman" w:eastAsia="Times New Roman" w:hAnsi="Times New Roman"/>
          <w:sz w:val="24"/>
          <w:szCs w:val="20"/>
        </w:rPr>
        <w:t xml:space="preserve">). </w:t>
      </w:r>
    </w:p>
    <w:p w:rsidR="00406441" w:rsidRDefault="00406441" w:rsidP="00406441">
      <w:pPr>
        <w:pStyle w:val="NormalWeb"/>
        <w:kinsoku w:val="0"/>
        <w:overflowPunct w:val="0"/>
        <w:spacing w:before="86" w:beforeAutospacing="0" w:after="0" w:afterAutospacing="0" w:line="480" w:lineRule="auto"/>
        <w:textAlignment w:val="baseline"/>
      </w:pPr>
      <w:r>
        <w:rPr>
          <w:rFonts w:asciiTheme="minorHAnsi" w:eastAsiaTheme="minorEastAsia" w:hAnsi="Calibri" w:cstheme="minorBidi"/>
          <w:color w:val="000000" w:themeColor="text1"/>
          <w:kern w:val="24"/>
        </w:rPr>
        <w:t xml:space="preserve">Differentiation strategy is the strategy that the company has already been using throughout the years. They have been able to perfect the technique of plastic molding to an art form. With the </w:t>
      </w:r>
      <w:r>
        <w:rPr>
          <w:rFonts w:asciiTheme="minorHAnsi" w:eastAsiaTheme="minorEastAsia" w:hAnsi="Calibri" w:cstheme="minorBidi"/>
          <w:color w:val="000000" w:themeColor="text1"/>
          <w:kern w:val="24"/>
        </w:rPr>
        <w:lastRenderedPageBreak/>
        <w:t xml:space="preserve">polymer material being so cheap and easy to use, the Riordan Company will be able to take control of the market. They are the leaders in the specialization of polymerization. Combine this with the cheap labor that they are getting by outsourcing to China and they were able to come up with a lower cost strategy. The lower cost strategy gave them the means to design, produce and market their product efficiently and cheaper than their competitors (Kim, 1997). </w:t>
      </w:r>
    </w:p>
    <w:p w:rsidR="00406441" w:rsidRDefault="00406441" w:rsidP="00406441">
      <w:pPr>
        <w:spacing w:after="0" w:line="480" w:lineRule="auto"/>
        <w:ind w:left="720" w:hanging="720"/>
        <w:rPr>
          <w:rFonts w:ascii="Times New Roman" w:eastAsia="Times New Roman" w:hAnsi="Times New Roman"/>
          <w:sz w:val="24"/>
          <w:szCs w:val="24"/>
        </w:rPr>
      </w:pPr>
    </w:p>
    <w:p w:rsidR="00406441" w:rsidRPr="00406441" w:rsidRDefault="00406441" w:rsidP="00406441">
      <w:pPr>
        <w:spacing w:after="0" w:line="480" w:lineRule="auto"/>
        <w:ind w:left="720" w:hanging="720"/>
        <w:jc w:val="center"/>
        <w:rPr>
          <w:rFonts w:ascii="Times New Roman" w:eastAsia="Times New Roman" w:hAnsi="Times New Roman"/>
          <w:b/>
          <w:sz w:val="24"/>
          <w:szCs w:val="24"/>
        </w:rPr>
      </w:pPr>
      <w:r w:rsidRPr="00406441">
        <w:rPr>
          <w:rFonts w:ascii="Times New Roman" w:eastAsia="Times New Roman" w:hAnsi="Times New Roman"/>
          <w:b/>
          <w:sz w:val="24"/>
          <w:szCs w:val="24"/>
        </w:rPr>
        <w:t>References</w:t>
      </w:r>
    </w:p>
    <w:p w:rsidR="00406441" w:rsidRDefault="00406441" w:rsidP="00406441">
      <w:pPr>
        <w:spacing w:after="0" w:line="480" w:lineRule="auto"/>
        <w:ind w:left="720" w:hanging="720"/>
        <w:rPr>
          <w:rFonts w:ascii="Times New Roman" w:eastAsia="Times New Roman" w:hAnsi="Times New Roman"/>
          <w:sz w:val="24"/>
          <w:szCs w:val="24"/>
        </w:rPr>
      </w:pPr>
      <w:r w:rsidRPr="00807FEE">
        <w:rPr>
          <w:rFonts w:ascii="Times New Roman" w:eastAsia="Times New Roman" w:hAnsi="Times New Roman"/>
          <w:sz w:val="24"/>
          <w:szCs w:val="24"/>
        </w:rPr>
        <w:t xml:space="preserve">Kim, Y. (1997). </w:t>
      </w:r>
      <w:r w:rsidRPr="00807FEE">
        <w:rPr>
          <w:rFonts w:ascii="Times New Roman" w:eastAsia="Times New Roman" w:hAnsi="Times New Roman"/>
          <w:i/>
          <w:sz w:val="24"/>
          <w:szCs w:val="24"/>
        </w:rPr>
        <w:t>Reframing Leadership Discussion</w:t>
      </w:r>
      <w:r w:rsidRPr="00807FEE">
        <w:rPr>
          <w:rFonts w:ascii="Times New Roman" w:eastAsia="Times New Roman" w:hAnsi="Times New Roman"/>
          <w:sz w:val="24"/>
          <w:szCs w:val="24"/>
        </w:rPr>
        <w:t xml:space="preserve">. Retrieved October 8, 2011, from </w:t>
      </w:r>
      <w:hyperlink r:id="rId4" w:history="1">
        <w:r w:rsidRPr="00216781">
          <w:rPr>
            <w:rStyle w:val="Hyperlink"/>
            <w:rFonts w:ascii="Times New Roman" w:eastAsia="Times New Roman" w:hAnsi="Times New Roman"/>
            <w:sz w:val="24"/>
            <w:szCs w:val="24"/>
          </w:rPr>
          <w:t>http://www.youaregood.com/reframing.htm</w:t>
        </w:r>
      </w:hyperlink>
    </w:p>
    <w:p w:rsidR="00406441" w:rsidRPr="00807FEE" w:rsidRDefault="00406441" w:rsidP="00406441">
      <w:pPr>
        <w:spacing w:after="0" w:line="480" w:lineRule="auto"/>
        <w:ind w:left="720" w:hanging="720"/>
        <w:rPr>
          <w:rFonts w:ascii="Times New Roman" w:eastAsia="Times New Roman" w:hAnsi="Times New Roman"/>
          <w:sz w:val="24"/>
          <w:szCs w:val="24"/>
        </w:rPr>
      </w:pPr>
    </w:p>
    <w:p w:rsidR="00406441" w:rsidRPr="00807FEE" w:rsidRDefault="00406441" w:rsidP="00406441">
      <w:pPr>
        <w:spacing w:after="0" w:line="480" w:lineRule="auto"/>
        <w:ind w:left="720" w:hanging="720"/>
        <w:rPr>
          <w:rFonts w:ascii="Times New Roman" w:eastAsia="Times New Roman" w:hAnsi="Times New Roman"/>
          <w:sz w:val="24"/>
          <w:szCs w:val="24"/>
        </w:rPr>
      </w:pPr>
      <w:r>
        <w:rPr>
          <w:rFonts w:ascii="Times New Roman" w:eastAsia="Times New Roman" w:hAnsi="Times New Roman"/>
          <w:sz w:val="24"/>
          <w:szCs w:val="24"/>
        </w:rPr>
        <w:t>University of Phoenix. (2016</w:t>
      </w:r>
      <w:r w:rsidRPr="00807FEE">
        <w:rPr>
          <w:rFonts w:ascii="Times New Roman" w:eastAsia="Times New Roman" w:hAnsi="Times New Roman"/>
          <w:sz w:val="24"/>
          <w:szCs w:val="24"/>
        </w:rPr>
        <w:t>). Riordan Manufacturing. Retrieved from University of Phoenix, MGT498</w:t>
      </w:r>
      <w:r>
        <w:rPr>
          <w:rFonts w:ascii="Times New Roman" w:eastAsia="Times New Roman" w:hAnsi="Times New Roman"/>
          <w:sz w:val="24"/>
          <w:szCs w:val="24"/>
        </w:rPr>
        <w:t xml:space="preserve"> - Strategic Management website</w:t>
      </w:r>
    </w:p>
    <w:p w:rsidR="00A97624" w:rsidRDefault="00A97624" w:rsidP="00406441">
      <w:pPr>
        <w:spacing w:line="480" w:lineRule="auto"/>
      </w:pPr>
    </w:p>
    <w:sectPr w:rsidR="00A97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41"/>
    <w:rsid w:val="00004B13"/>
    <w:rsid w:val="00406441"/>
    <w:rsid w:val="00A9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D9D81-F0C6-48CF-8ECE-C44A89B0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44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06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54226">
      <w:bodyDiv w:val="1"/>
      <w:marLeft w:val="0"/>
      <w:marRight w:val="0"/>
      <w:marTop w:val="0"/>
      <w:marBottom w:val="0"/>
      <w:divBdr>
        <w:top w:val="none" w:sz="0" w:space="0" w:color="auto"/>
        <w:left w:val="none" w:sz="0" w:space="0" w:color="auto"/>
        <w:bottom w:val="none" w:sz="0" w:space="0" w:color="auto"/>
        <w:right w:val="none" w:sz="0" w:space="0" w:color="auto"/>
      </w:divBdr>
    </w:div>
    <w:div w:id="1331252222">
      <w:bodyDiv w:val="1"/>
      <w:marLeft w:val="0"/>
      <w:marRight w:val="0"/>
      <w:marTop w:val="0"/>
      <w:marBottom w:val="0"/>
      <w:divBdr>
        <w:top w:val="none" w:sz="0" w:space="0" w:color="auto"/>
        <w:left w:val="none" w:sz="0" w:space="0" w:color="auto"/>
        <w:bottom w:val="none" w:sz="0" w:space="0" w:color="auto"/>
        <w:right w:val="none" w:sz="0" w:space="0" w:color="auto"/>
      </w:divBdr>
    </w:div>
    <w:div w:id="14538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aregood.com/refram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ANGIE</dc:creator>
  <cp:keywords/>
  <dc:description/>
  <cp:lastModifiedBy>LEON, ANGIE</cp:lastModifiedBy>
  <cp:revision>2</cp:revision>
  <dcterms:created xsi:type="dcterms:W3CDTF">2016-08-13T02:05:00Z</dcterms:created>
  <dcterms:modified xsi:type="dcterms:W3CDTF">2016-08-13T02:15:00Z</dcterms:modified>
</cp:coreProperties>
</file>